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277"/>
        <w:gridCol w:w="3245"/>
        <w:gridCol w:w="1701"/>
        <w:gridCol w:w="3828"/>
      </w:tblGrid>
      <w:tr w:rsidR="004B43D8" w:rsidRPr="007876B1" w:rsidTr="001C0949">
        <w:trPr>
          <w:trHeight w:val="277"/>
        </w:trPr>
        <w:tc>
          <w:tcPr>
            <w:tcW w:w="127" w:type="pct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4B43D8" w:rsidRPr="007876B1" w:rsidRDefault="004B43D8">
            <w:r w:rsidRPr="007876B1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0D8234F" wp14:editId="7ECF412C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64135</wp:posOffset>
                  </wp:positionV>
                  <wp:extent cx="752475" cy="704850"/>
                  <wp:effectExtent l="19050" t="0" r="0" b="0"/>
                  <wp:wrapNone/>
                  <wp:docPr id="4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26" cy="706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2" w:type="pct"/>
            <w:gridSpan w:val="3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hideMark/>
          </w:tcPr>
          <w:p w:rsidR="004B43D8" w:rsidRPr="007876B1" w:rsidRDefault="004B43D8" w:rsidP="004B43D8">
            <w:pPr>
              <w:jc w:val="center"/>
              <w:rPr>
                <w:b/>
                <w:bCs/>
              </w:rPr>
            </w:pPr>
          </w:p>
          <w:p w:rsidR="004B43D8" w:rsidRPr="007876B1" w:rsidRDefault="004B43D8" w:rsidP="004B43D8">
            <w:pPr>
              <w:tabs>
                <w:tab w:val="left" w:pos="900"/>
              </w:tabs>
              <w:spacing w:line="276" w:lineRule="auto"/>
              <w:jc w:val="center"/>
            </w:pPr>
            <w:r w:rsidRPr="007876B1">
              <w:rPr>
                <w:b/>
              </w:rPr>
              <w:t>İSTANBUL ŞİŞLİ                                             MESLEK YÜKSEKOKULU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B43D8" w:rsidRPr="007876B1" w:rsidRDefault="004B43D8" w:rsidP="00295E2C">
            <w:pPr>
              <w:rPr>
                <w:b/>
              </w:rPr>
            </w:pPr>
            <w:r w:rsidRPr="007876B1">
              <w:rPr>
                <w:b/>
              </w:rPr>
              <w:t xml:space="preserve">Doküman </w:t>
            </w:r>
            <w:proofErr w:type="gramStart"/>
            <w:r w:rsidRPr="007876B1">
              <w:rPr>
                <w:b/>
              </w:rPr>
              <w:t xml:space="preserve">No       :  </w:t>
            </w:r>
            <w:r w:rsidR="003E057C">
              <w:rPr>
                <w:b/>
              </w:rPr>
              <w:t>GT</w:t>
            </w:r>
            <w:proofErr w:type="gramEnd"/>
            <w:r w:rsidR="003E057C">
              <w:rPr>
                <w:b/>
              </w:rPr>
              <w:t>-006</w:t>
            </w:r>
            <w:r w:rsidRPr="007876B1">
              <w:rPr>
                <w:b/>
              </w:rPr>
              <w:t xml:space="preserve"> </w:t>
            </w:r>
          </w:p>
        </w:tc>
      </w:tr>
      <w:tr w:rsidR="004B43D8" w:rsidRPr="007876B1" w:rsidTr="001C0949">
        <w:trPr>
          <w:trHeight w:val="274"/>
        </w:trPr>
        <w:tc>
          <w:tcPr>
            <w:tcW w:w="127" w:type="pct"/>
            <w:vMerge/>
            <w:tcBorders>
              <w:left w:val="double" w:sz="4" w:space="0" w:color="auto"/>
              <w:right w:val="nil"/>
            </w:tcBorders>
          </w:tcPr>
          <w:p w:rsidR="004B43D8" w:rsidRPr="007876B1" w:rsidRDefault="004B43D8">
            <w:pPr>
              <w:rPr>
                <w:noProof/>
              </w:rPr>
            </w:pPr>
          </w:p>
        </w:tc>
        <w:tc>
          <w:tcPr>
            <w:tcW w:w="2812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4B43D8" w:rsidRPr="007876B1" w:rsidRDefault="004B43D8" w:rsidP="004B43D8">
            <w:pPr>
              <w:jc w:val="center"/>
              <w:rPr>
                <w:b/>
                <w:bCs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B43D8" w:rsidRPr="007876B1" w:rsidRDefault="004B43D8" w:rsidP="00295E2C">
            <w:pPr>
              <w:rPr>
                <w:b/>
              </w:rPr>
            </w:pPr>
            <w:r w:rsidRPr="007876B1">
              <w:rPr>
                <w:b/>
              </w:rPr>
              <w:t xml:space="preserve">İlk Yayın </w:t>
            </w:r>
            <w:proofErr w:type="gramStart"/>
            <w:r w:rsidRPr="007876B1">
              <w:rPr>
                <w:b/>
              </w:rPr>
              <w:t>Tarihi  :</w:t>
            </w:r>
            <w:r w:rsidR="003E057C">
              <w:rPr>
                <w:b/>
              </w:rPr>
              <w:t xml:space="preserve"> 02</w:t>
            </w:r>
            <w:proofErr w:type="gramEnd"/>
            <w:r w:rsidR="003E057C">
              <w:rPr>
                <w:b/>
              </w:rPr>
              <w:t>.12.2024</w:t>
            </w:r>
          </w:p>
        </w:tc>
      </w:tr>
      <w:tr w:rsidR="004B43D8" w:rsidRPr="007876B1" w:rsidTr="001C0949">
        <w:trPr>
          <w:trHeight w:val="274"/>
        </w:trPr>
        <w:tc>
          <w:tcPr>
            <w:tcW w:w="127" w:type="pct"/>
            <w:vMerge/>
            <w:tcBorders>
              <w:left w:val="double" w:sz="4" w:space="0" w:color="auto"/>
              <w:right w:val="nil"/>
            </w:tcBorders>
          </w:tcPr>
          <w:p w:rsidR="004B43D8" w:rsidRPr="007876B1" w:rsidRDefault="004B43D8">
            <w:pPr>
              <w:rPr>
                <w:noProof/>
              </w:rPr>
            </w:pPr>
          </w:p>
        </w:tc>
        <w:tc>
          <w:tcPr>
            <w:tcW w:w="2812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4B43D8" w:rsidRPr="007876B1" w:rsidRDefault="004B43D8" w:rsidP="004B43D8">
            <w:pPr>
              <w:jc w:val="center"/>
              <w:rPr>
                <w:b/>
                <w:bCs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B43D8" w:rsidRPr="007876B1" w:rsidRDefault="004B43D8" w:rsidP="00295E2C">
            <w:pPr>
              <w:rPr>
                <w:b/>
              </w:rPr>
            </w:pPr>
            <w:r w:rsidRPr="007876B1">
              <w:rPr>
                <w:b/>
              </w:rPr>
              <w:t>Revizyon Tarihi  :</w:t>
            </w:r>
            <w:r w:rsidR="003E057C">
              <w:rPr>
                <w:b/>
              </w:rPr>
              <w:t xml:space="preserve">  -</w:t>
            </w:r>
          </w:p>
        </w:tc>
      </w:tr>
      <w:tr w:rsidR="004B43D8" w:rsidRPr="007876B1" w:rsidTr="001C0949">
        <w:trPr>
          <w:trHeight w:val="274"/>
        </w:trPr>
        <w:tc>
          <w:tcPr>
            <w:tcW w:w="127" w:type="pct"/>
            <w:vMerge/>
            <w:tcBorders>
              <w:left w:val="double" w:sz="4" w:space="0" w:color="auto"/>
              <w:right w:val="nil"/>
            </w:tcBorders>
          </w:tcPr>
          <w:p w:rsidR="004B43D8" w:rsidRPr="007876B1" w:rsidRDefault="004B43D8">
            <w:pPr>
              <w:rPr>
                <w:noProof/>
              </w:rPr>
            </w:pPr>
          </w:p>
        </w:tc>
        <w:tc>
          <w:tcPr>
            <w:tcW w:w="2812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4B43D8" w:rsidRPr="007876B1" w:rsidRDefault="004B43D8" w:rsidP="004B43D8">
            <w:pPr>
              <w:jc w:val="center"/>
              <w:rPr>
                <w:b/>
                <w:bCs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B43D8" w:rsidRPr="007876B1" w:rsidRDefault="004B43D8" w:rsidP="0026724B">
            <w:pPr>
              <w:rPr>
                <w:b/>
              </w:rPr>
            </w:pPr>
            <w:r w:rsidRPr="007876B1">
              <w:rPr>
                <w:b/>
              </w:rPr>
              <w:t xml:space="preserve">Revizyon </w:t>
            </w:r>
            <w:proofErr w:type="gramStart"/>
            <w:r w:rsidRPr="007876B1">
              <w:rPr>
                <w:b/>
              </w:rPr>
              <w:t>No        :</w:t>
            </w:r>
            <w:r w:rsidR="003E057C">
              <w:rPr>
                <w:b/>
              </w:rPr>
              <w:t xml:space="preserve">  </w:t>
            </w:r>
            <w:r w:rsidR="0026724B">
              <w:rPr>
                <w:b/>
              </w:rPr>
              <w:t>13</w:t>
            </w:r>
            <w:proofErr w:type="gramEnd"/>
            <w:r w:rsidR="0026724B">
              <w:rPr>
                <w:b/>
              </w:rPr>
              <w:t>.03.2025</w:t>
            </w:r>
          </w:p>
        </w:tc>
      </w:tr>
      <w:tr w:rsidR="004B43D8" w:rsidRPr="007876B1" w:rsidTr="001C0949">
        <w:trPr>
          <w:trHeight w:val="274"/>
        </w:trPr>
        <w:tc>
          <w:tcPr>
            <w:tcW w:w="127" w:type="pct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4B43D8" w:rsidRPr="007876B1" w:rsidRDefault="004B43D8">
            <w:pPr>
              <w:rPr>
                <w:noProof/>
              </w:rPr>
            </w:pPr>
          </w:p>
        </w:tc>
        <w:tc>
          <w:tcPr>
            <w:tcW w:w="2812" w:type="pct"/>
            <w:gridSpan w:val="3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4B43D8" w:rsidRPr="007876B1" w:rsidRDefault="004B43D8" w:rsidP="004B43D8">
            <w:pPr>
              <w:jc w:val="center"/>
              <w:rPr>
                <w:b/>
                <w:bCs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B43D8" w:rsidRPr="007876B1" w:rsidRDefault="004B43D8" w:rsidP="004B43D8">
            <w:pPr>
              <w:rPr>
                <w:b/>
              </w:rPr>
            </w:pPr>
            <w:r w:rsidRPr="007876B1">
              <w:rPr>
                <w:b/>
              </w:rPr>
              <w:t xml:space="preserve">Sayfa Sayısı         :  </w:t>
            </w:r>
            <w:r w:rsidR="003E057C">
              <w:rPr>
                <w:b/>
              </w:rPr>
              <w:t>2</w:t>
            </w:r>
          </w:p>
        </w:tc>
      </w:tr>
      <w:tr w:rsidR="00E83A23" w:rsidRPr="007876B1" w:rsidTr="001C0949">
        <w:trPr>
          <w:trHeight w:val="363"/>
        </w:trPr>
        <w:tc>
          <w:tcPr>
            <w:tcW w:w="202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7876B1" w:rsidRDefault="00E83A23" w:rsidP="004129C0">
            <w:pPr>
              <w:spacing w:line="360" w:lineRule="auto"/>
            </w:pPr>
            <w:r w:rsidRPr="007876B1">
              <w:rPr>
                <w:b/>
                <w:bCs/>
              </w:rPr>
              <w:t>GÖREV UNVANI:</w:t>
            </w:r>
          </w:p>
        </w:tc>
        <w:tc>
          <w:tcPr>
            <w:tcW w:w="29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7876B1" w:rsidRDefault="00F14CD0" w:rsidP="00B85535">
            <w:r w:rsidRPr="007876B1">
              <w:t xml:space="preserve">İDARİ VE TEKNİK İŞLER BİRİM </w:t>
            </w:r>
            <w:r w:rsidR="00B85535">
              <w:t>MÜDÜRÜ</w:t>
            </w:r>
          </w:p>
        </w:tc>
      </w:tr>
      <w:tr w:rsidR="00E83A23" w:rsidRPr="007876B1" w:rsidTr="001C0949">
        <w:trPr>
          <w:trHeight w:val="543"/>
        </w:trPr>
        <w:tc>
          <w:tcPr>
            <w:tcW w:w="202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7876B1" w:rsidRDefault="00E613B2">
            <w:pPr>
              <w:spacing w:line="360" w:lineRule="auto"/>
              <w:rPr>
                <w:b/>
                <w:bCs/>
              </w:rPr>
            </w:pPr>
            <w:r w:rsidRPr="007876B1">
              <w:rPr>
                <w:b/>
                <w:bCs/>
              </w:rPr>
              <w:t>GÖREVİN KISA TANIMI:</w:t>
            </w:r>
          </w:p>
        </w:tc>
        <w:tc>
          <w:tcPr>
            <w:tcW w:w="29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7876B1" w:rsidRDefault="000B3C22" w:rsidP="000B3C22">
            <w:pPr>
              <w:jc w:val="both"/>
            </w:pPr>
            <w:r>
              <w:t xml:space="preserve">Yüksekokulda </w:t>
            </w:r>
            <w:bookmarkStart w:id="0" w:name="_GoBack"/>
            <w:bookmarkEnd w:id="0"/>
            <w:r w:rsidR="007F699F" w:rsidRPr="007876B1">
              <w:t xml:space="preserve">gerekli tüm </w:t>
            </w:r>
            <w:r>
              <w:t>idari ve teknik işlerinin düzgün bir şekilde yürütülmesini sağlamak, eğitim-öğretim süreçlerine destek olmak, kaynakları verimli kullanarak kalite yönetimi sü</w:t>
            </w:r>
            <w:r>
              <w:t xml:space="preserve">reçlerini sürdürülebilir kılmak, alanındaki faaliyetleri </w:t>
            </w:r>
            <w:r w:rsidRPr="007876B1">
              <w:t xml:space="preserve">işlevsellik, verimlilik ve tasarruf ilkelerine uygun </w:t>
            </w:r>
            <w:r>
              <w:t>olarak ilgili</w:t>
            </w:r>
            <w:r w:rsidRPr="007876B1">
              <w:t xml:space="preserve"> mevzuat uyarınca </w:t>
            </w:r>
            <w:r>
              <w:t>yürütmek.</w:t>
            </w:r>
          </w:p>
        </w:tc>
      </w:tr>
      <w:tr w:rsidR="0037605A" w:rsidRPr="007876B1" w:rsidTr="00031DC7">
        <w:trPr>
          <w:trHeight w:val="202"/>
        </w:trPr>
        <w:tc>
          <w:tcPr>
            <w:tcW w:w="202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7876B1" w:rsidRDefault="0037605A">
            <w:pPr>
              <w:spacing w:line="360" w:lineRule="auto"/>
              <w:rPr>
                <w:b/>
                <w:bCs/>
              </w:rPr>
            </w:pPr>
            <w:r w:rsidRPr="007876B1">
              <w:rPr>
                <w:b/>
                <w:bCs/>
              </w:rPr>
              <w:t>PERSONEL</w:t>
            </w:r>
          </w:p>
        </w:tc>
        <w:tc>
          <w:tcPr>
            <w:tcW w:w="29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7876B1" w:rsidRDefault="0037605A" w:rsidP="003D6FB7"/>
        </w:tc>
      </w:tr>
      <w:tr w:rsidR="00293129" w:rsidRPr="007876B1" w:rsidTr="001C0949">
        <w:trPr>
          <w:trHeight w:val="884"/>
        </w:trPr>
        <w:tc>
          <w:tcPr>
            <w:tcW w:w="202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876B1" w:rsidRDefault="00293129">
            <w:pPr>
              <w:spacing w:line="360" w:lineRule="auto"/>
              <w:rPr>
                <w:b/>
                <w:bCs/>
              </w:rPr>
            </w:pPr>
            <w:r w:rsidRPr="007876B1">
              <w:rPr>
                <w:b/>
                <w:bCs/>
              </w:rPr>
              <w:t xml:space="preserve">BAĞLI </w:t>
            </w:r>
            <w:r w:rsidR="00FB2E9F" w:rsidRPr="007876B1">
              <w:rPr>
                <w:b/>
                <w:bCs/>
              </w:rPr>
              <w:t>PERSONEL</w:t>
            </w:r>
          </w:p>
        </w:tc>
        <w:tc>
          <w:tcPr>
            <w:tcW w:w="29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876B1" w:rsidRDefault="00293129" w:rsidP="00B85535">
            <w:pPr>
              <w:jc w:val="both"/>
            </w:pPr>
          </w:p>
        </w:tc>
      </w:tr>
      <w:tr w:rsidR="00FB2E9F" w:rsidRPr="007876B1" w:rsidTr="00032277">
        <w:trPr>
          <w:trHeight w:val="186"/>
        </w:trPr>
        <w:tc>
          <w:tcPr>
            <w:tcW w:w="202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876B1" w:rsidRDefault="00FB2E9F">
            <w:pPr>
              <w:spacing w:line="360" w:lineRule="auto"/>
              <w:rPr>
                <w:b/>
                <w:bCs/>
              </w:rPr>
            </w:pPr>
            <w:r w:rsidRPr="007876B1">
              <w:rPr>
                <w:b/>
                <w:bCs/>
              </w:rPr>
              <w:t>BİRİMİ</w:t>
            </w:r>
          </w:p>
        </w:tc>
        <w:tc>
          <w:tcPr>
            <w:tcW w:w="29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876B1" w:rsidRDefault="00F14CD0" w:rsidP="003D6FB7">
            <w:r w:rsidRPr="007876B1">
              <w:t>İdari ve Teknik İşler Birimi</w:t>
            </w:r>
          </w:p>
        </w:tc>
      </w:tr>
      <w:tr w:rsidR="00FB2E9F" w:rsidRPr="007876B1" w:rsidTr="00032277">
        <w:trPr>
          <w:trHeight w:val="178"/>
        </w:trPr>
        <w:tc>
          <w:tcPr>
            <w:tcW w:w="202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876B1" w:rsidRDefault="00FB2E9F">
            <w:pPr>
              <w:spacing w:line="360" w:lineRule="auto"/>
              <w:rPr>
                <w:b/>
                <w:bCs/>
              </w:rPr>
            </w:pPr>
            <w:r w:rsidRPr="007876B1">
              <w:rPr>
                <w:b/>
                <w:bCs/>
              </w:rPr>
              <w:t>BAĞLI OLDUĞU YÖNETİCİ</w:t>
            </w:r>
          </w:p>
        </w:tc>
        <w:tc>
          <w:tcPr>
            <w:tcW w:w="29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876B1" w:rsidRDefault="00FB2E9F" w:rsidP="003D6FB7">
            <w:r w:rsidRPr="007876B1">
              <w:t>Yüksekokul Sekreteri</w:t>
            </w:r>
          </w:p>
        </w:tc>
      </w:tr>
      <w:tr w:rsidR="00293129" w:rsidRPr="007876B1" w:rsidTr="00032277">
        <w:trPr>
          <w:trHeight w:val="57"/>
        </w:trPr>
        <w:tc>
          <w:tcPr>
            <w:tcW w:w="202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876B1" w:rsidRDefault="00293129">
            <w:pPr>
              <w:spacing w:line="360" w:lineRule="auto"/>
              <w:rPr>
                <w:b/>
                <w:bCs/>
              </w:rPr>
            </w:pPr>
            <w:r w:rsidRPr="007876B1">
              <w:rPr>
                <w:b/>
                <w:bCs/>
              </w:rPr>
              <w:t>RAPORLAMA YAPTIĞI KİŞİ</w:t>
            </w:r>
          </w:p>
        </w:tc>
        <w:tc>
          <w:tcPr>
            <w:tcW w:w="29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876B1" w:rsidRDefault="00293129" w:rsidP="003D6FB7">
            <w:r w:rsidRPr="007876B1">
              <w:t xml:space="preserve">Yüksekokul </w:t>
            </w:r>
            <w:r w:rsidR="00FB2E9F" w:rsidRPr="007876B1">
              <w:t>Sekreteri</w:t>
            </w:r>
          </w:p>
        </w:tc>
      </w:tr>
      <w:tr w:rsidR="00293129" w:rsidRPr="007876B1" w:rsidTr="00032277">
        <w:trPr>
          <w:trHeight w:val="147"/>
        </w:trPr>
        <w:tc>
          <w:tcPr>
            <w:tcW w:w="202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876B1" w:rsidRDefault="00293129">
            <w:pPr>
              <w:spacing w:line="360" w:lineRule="auto"/>
              <w:rPr>
                <w:b/>
                <w:bCs/>
              </w:rPr>
            </w:pPr>
            <w:r w:rsidRPr="007876B1">
              <w:rPr>
                <w:b/>
                <w:bCs/>
              </w:rPr>
              <w:t>HANGİ RAPORLARI VERİR</w:t>
            </w:r>
          </w:p>
        </w:tc>
        <w:tc>
          <w:tcPr>
            <w:tcW w:w="29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876B1" w:rsidRDefault="00293129" w:rsidP="004B43D8">
            <w:pPr>
              <w:spacing w:line="276" w:lineRule="auto"/>
            </w:pPr>
            <w:r w:rsidRPr="007876B1">
              <w:t>Çalışma Programı</w:t>
            </w:r>
            <w:r w:rsidR="001C0949" w:rsidRPr="007876B1">
              <w:t xml:space="preserve"> </w:t>
            </w:r>
            <w:r w:rsidRPr="007876B1">
              <w:t>Faaliyet Raporu</w:t>
            </w:r>
          </w:p>
        </w:tc>
      </w:tr>
      <w:tr w:rsidR="00293129" w:rsidRPr="007876B1" w:rsidTr="00032277">
        <w:trPr>
          <w:trHeight w:val="395"/>
        </w:trPr>
        <w:tc>
          <w:tcPr>
            <w:tcW w:w="202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876B1" w:rsidRDefault="00293129">
            <w:pPr>
              <w:spacing w:line="360" w:lineRule="auto"/>
              <w:rPr>
                <w:b/>
                <w:bCs/>
              </w:rPr>
            </w:pPr>
            <w:r w:rsidRPr="007876B1">
              <w:rPr>
                <w:b/>
                <w:bCs/>
              </w:rPr>
              <w:t>BU RAPORLARI HANGİ SIKLIKLA VERİR</w:t>
            </w:r>
          </w:p>
        </w:tc>
        <w:tc>
          <w:tcPr>
            <w:tcW w:w="29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876B1" w:rsidRDefault="00293129" w:rsidP="003D6FB7">
            <w:r w:rsidRPr="007876B1">
              <w:t>Günlük; Haftalık; Aylık; Yarıyıllık ve Yıllık</w:t>
            </w:r>
          </w:p>
        </w:tc>
      </w:tr>
      <w:tr w:rsidR="00FB2E9F" w:rsidRPr="007876B1" w:rsidTr="001C0949">
        <w:trPr>
          <w:trHeight w:val="884"/>
        </w:trPr>
        <w:tc>
          <w:tcPr>
            <w:tcW w:w="202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876B1" w:rsidRDefault="00FB2E9F" w:rsidP="001C0949">
            <w:pPr>
              <w:spacing w:line="360" w:lineRule="auto"/>
              <w:jc w:val="both"/>
              <w:rPr>
                <w:b/>
                <w:bCs/>
              </w:rPr>
            </w:pPr>
            <w:r w:rsidRPr="007876B1">
              <w:rPr>
                <w:b/>
                <w:bCs/>
              </w:rPr>
              <w:t>DİĞER KONULAR</w:t>
            </w:r>
          </w:p>
        </w:tc>
        <w:tc>
          <w:tcPr>
            <w:tcW w:w="29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876B1" w:rsidRDefault="0026724B" w:rsidP="0026724B">
            <w:pPr>
              <w:jc w:val="both"/>
            </w:pPr>
            <w:r>
              <w:t>Yüksekokul S</w:t>
            </w:r>
            <w:r w:rsidR="00FE20C4" w:rsidRPr="007876B1">
              <w:t xml:space="preserve">ekreterine bağlı olmakla birlikte, gerekli görülen durumlarda </w:t>
            </w:r>
            <w:r>
              <w:t>Yüksekokul M</w:t>
            </w:r>
            <w:r w:rsidR="00FE20C4" w:rsidRPr="007876B1">
              <w:t xml:space="preserve">üdürü </w:t>
            </w:r>
            <w:r>
              <w:t xml:space="preserve">ve Müdür Yardımcıları </w:t>
            </w:r>
            <w:r w:rsidR="00FE20C4" w:rsidRPr="007876B1">
              <w:t>tarafından görev verilmesi ve denetlemeye tabi tutulması olanaklıdır.</w:t>
            </w:r>
          </w:p>
        </w:tc>
      </w:tr>
      <w:tr w:rsidR="00E83A23" w:rsidRPr="007876B1" w:rsidTr="001C0949">
        <w:trPr>
          <w:trHeight w:val="311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7876B1" w:rsidRDefault="0037605A" w:rsidP="00031DC7">
            <w:pPr>
              <w:jc w:val="center"/>
            </w:pPr>
            <w:r w:rsidRPr="007876B1">
              <w:rPr>
                <w:b/>
                <w:bCs/>
              </w:rPr>
              <w:t>GÖREV VE SORUMLULUKLARI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Pr="007876B1" w:rsidRDefault="000B3C22" w:rsidP="0040522D">
            <w:pPr>
              <w:jc w:val="both"/>
              <w:rPr>
                <w:b/>
                <w:bCs/>
              </w:rPr>
            </w:pPr>
            <w:r w:rsidRPr="007876B1">
              <w:rPr>
                <w:b/>
                <w:bCs/>
              </w:rPr>
              <w:t>01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Pr="007876B1" w:rsidRDefault="000B3C22" w:rsidP="0026724B">
            <w:pPr>
              <w:pStyle w:val="Default"/>
              <w:jc w:val="both"/>
            </w:pPr>
            <w:r w:rsidRPr="000B3C22">
              <w:t>İdari ve teknik işlerin yürütülmesinde, okulun akademik, idari ve mali hedeflerine uygun stratejiler gelişt</w:t>
            </w:r>
            <w:r>
              <w:t>irmek ve uygulanmasını sağlamak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Pr="007876B1" w:rsidRDefault="000B3C22" w:rsidP="0040522D">
            <w:pPr>
              <w:jc w:val="both"/>
              <w:rPr>
                <w:b/>
                <w:bCs/>
              </w:rPr>
            </w:pPr>
            <w:r w:rsidRPr="007876B1">
              <w:rPr>
                <w:b/>
              </w:rPr>
              <w:t>02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Pr="007876B1" w:rsidRDefault="000B3C22" w:rsidP="0026724B">
            <w:pPr>
              <w:pStyle w:val="Default"/>
              <w:jc w:val="both"/>
            </w:pPr>
            <w:r w:rsidRPr="000B3C22">
              <w:t>Okulun idari yapısının düzenli ve verimli bir şekilde çalışmasını sağlamak, idari kadro ile koordineli olara</w:t>
            </w:r>
            <w:r>
              <w:t>k iş süreçlerini optimize etmek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Pr="007876B1" w:rsidRDefault="000B3C22" w:rsidP="0040522D">
            <w:pPr>
              <w:jc w:val="both"/>
              <w:rPr>
                <w:b/>
                <w:bCs/>
              </w:rPr>
            </w:pPr>
            <w:r w:rsidRPr="007876B1">
              <w:rPr>
                <w:b/>
              </w:rPr>
              <w:t>03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Pr="007876B1" w:rsidRDefault="000B3C22" w:rsidP="0026724B">
            <w:pPr>
              <w:pStyle w:val="Default"/>
              <w:jc w:val="both"/>
            </w:pPr>
            <w:r w:rsidRPr="000B3C22">
              <w:t>Teknik ve idari süreçler hakkında üst yönetime düzenli raporlar sunmak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Pr="007876B1" w:rsidRDefault="000B3C22" w:rsidP="0040522D">
            <w:pPr>
              <w:jc w:val="both"/>
              <w:rPr>
                <w:b/>
                <w:bCs/>
              </w:rPr>
            </w:pPr>
            <w:r w:rsidRPr="007876B1">
              <w:rPr>
                <w:b/>
              </w:rPr>
              <w:t>04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Pr="007876B1" w:rsidRDefault="000B3C22" w:rsidP="000B3C22">
            <w:pPr>
              <w:pStyle w:val="Default"/>
              <w:jc w:val="both"/>
            </w:pPr>
            <w:r>
              <w:t xml:space="preserve">İç paydaşların </w:t>
            </w:r>
            <w:r w:rsidRPr="000B3C22">
              <w:t>idari ve teknik hizmetl</w:t>
            </w:r>
            <w:r>
              <w:t xml:space="preserve">erle ilgili geri bildirimleri doğrultusunda </w:t>
            </w:r>
            <w:r w:rsidRPr="000B3C22">
              <w:t xml:space="preserve">çözüm odaklı </w:t>
            </w:r>
            <w:r>
              <w:t xml:space="preserve">uygulamalar </w:t>
            </w:r>
            <w:proofErr w:type="spellStart"/>
            <w:r>
              <w:t>gerçekleşltirmek</w:t>
            </w:r>
            <w:proofErr w:type="spellEnd"/>
          </w:p>
        </w:tc>
      </w:tr>
      <w:tr w:rsidR="00E83A23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7876B1" w:rsidRDefault="000B3C22" w:rsidP="0040522D">
            <w:pPr>
              <w:jc w:val="both"/>
              <w:rPr>
                <w:b/>
                <w:bCs/>
              </w:rPr>
            </w:pPr>
            <w:r w:rsidRPr="007876B1">
              <w:rPr>
                <w:b/>
              </w:rPr>
              <w:t>05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7876B1" w:rsidRDefault="00032277" w:rsidP="0026724B">
            <w:pPr>
              <w:pStyle w:val="Default"/>
              <w:jc w:val="both"/>
            </w:pPr>
            <w:r w:rsidRPr="007876B1">
              <w:t xml:space="preserve">Birimi ile ilgili </w:t>
            </w:r>
            <w:r w:rsidR="0026724B">
              <w:t>i</w:t>
            </w:r>
            <w:r w:rsidR="00413BDF" w:rsidRPr="007876B1">
              <w:t xml:space="preserve">htiyaç duyulan malzemelerin </w:t>
            </w:r>
            <w:r w:rsidR="0026724B">
              <w:t>Yüksekokul Sekreterliği t</w:t>
            </w:r>
            <w:r w:rsidRPr="007876B1">
              <w:t>arafından</w:t>
            </w:r>
            <w:r w:rsidR="00413BDF" w:rsidRPr="007876B1">
              <w:t xml:space="preserve"> onaylanmasını sağlamak, bakım, </w:t>
            </w:r>
            <w:r w:rsidRPr="007876B1">
              <w:t>onarım ve temin süreçlerini yürütmek</w:t>
            </w:r>
          </w:p>
        </w:tc>
      </w:tr>
      <w:tr w:rsidR="00137831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7876B1" w:rsidRDefault="000B3C22" w:rsidP="0040522D">
            <w:pPr>
              <w:jc w:val="both"/>
              <w:rPr>
                <w:b/>
              </w:rPr>
            </w:pPr>
            <w:r w:rsidRPr="007876B1">
              <w:rPr>
                <w:b/>
              </w:rPr>
              <w:t>06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7876B1" w:rsidRDefault="0026724B" w:rsidP="0026724B">
            <w:pPr>
              <w:pStyle w:val="Default"/>
              <w:jc w:val="both"/>
            </w:pPr>
            <w:r>
              <w:t>Yüksekokul S</w:t>
            </w:r>
            <w:r w:rsidR="00413BDF" w:rsidRPr="007876B1">
              <w:t>ekreterliği taraf</w:t>
            </w:r>
            <w:r>
              <w:t xml:space="preserve">ından görev verildiği takdirde </w:t>
            </w:r>
            <w:r w:rsidRPr="007876B1">
              <w:t xml:space="preserve">Mali İşler Biriminin Koordinasyonu </w:t>
            </w:r>
            <w:r>
              <w:t xml:space="preserve">ile </w:t>
            </w:r>
            <w:r>
              <w:t>s</w:t>
            </w:r>
            <w:r w:rsidR="00413BDF" w:rsidRPr="007876B1">
              <w:t xml:space="preserve">atın alma işlemlerini yürütmek 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B3C22" w:rsidRPr="007876B1" w:rsidRDefault="000B3C22" w:rsidP="000B3C22">
            <w:pPr>
              <w:jc w:val="both"/>
              <w:rPr>
                <w:b/>
              </w:rPr>
            </w:pPr>
            <w:r w:rsidRPr="007876B1">
              <w:rPr>
                <w:b/>
              </w:rPr>
              <w:t>07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Pr="007876B1" w:rsidRDefault="000B3C22" w:rsidP="000B3C22">
            <w:pPr>
              <w:pStyle w:val="Default"/>
              <w:jc w:val="both"/>
            </w:pPr>
            <w:r w:rsidRPr="007876B1">
              <w:t xml:space="preserve">Ulaşım araçlarının, </w:t>
            </w:r>
            <w:r>
              <w:t>bakımlı, çalışır durumunda olmasını sağlamak ve g</w:t>
            </w:r>
            <w:r w:rsidRPr="007876B1">
              <w:t xml:space="preserve">örev </w:t>
            </w:r>
            <w:r>
              <w:t>planlamasını y</w:t>
            </w:r>
            <w:r w:rsidRPr="007876B1">
              <w:t>apmak, otopark düzenini sağlamak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Pr="007876B1" w:rsidRDefault="000B3C22" w:rsidP="000B3C22">
            <w:pPr>
              <w:jc w:val="both"/>
              <w:rPr>
                <w:b/>
              </w:rPr>
            </w:pPr>
            <w:r w:rsidRPr="007876B1">
              <w:rPr>
                <w:b/>
              </w:rPr>
              <w:t>08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Pr="007876B1" w:rsidRDefault="000B3C22" w:rsidP="000B3C22">
            <w:pPr>
              <w:pStyle w:val="Default"/>
              <w:jc w:val="both"/>
            </w:pPr>
            <w:r>
              <w:t>Yüksekokul b</w:t>
            </w:r>
            <w:r w:rsidRPr="007876B1">
              <w:t xml:space="preserve">ina kullanım alanlarının temizlik, aydınlatma, ısıtma, bakım, onarım ve benzeri hizmetleri yürüterek </w:t>
            </w:r>
            <w:r>
              <w:t>herhangi bir aksaklık yaşanmasını engellemek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Pr="007876B1" w:rsidRDefault="000B3C22" w:rsidP="000B3C22">
            <w:pPr>
              <w:jc w:val="both"/>
              <w:rPr>
                <w:b/>
              </w:rPr>
            </w:pPr>
            <w:r w:rsidRPr="007876B1">
              <w:rPr>
                <w:b/>
              </w:rPr>
              <w:t>09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Default="000B3C22" w:rsidP="000B3C22">
            <w:pPr>
              <w:pStyle w:val="Default"/>
              <w:jc w:val="both"/>
            </w:pPr>
            <w:r>
              <w:t xml:space="preserve">Gerekli güvenlik ve tasarruf tedbirlerini </w:t>
            </w:r>
            <w:r>
              <w:t>uygulamak (A</w:t>
            </w:r>
            <w:r>
              <w:t>çık pencereleri kapatmak, ışıkları söndürmek, akan muslukları kapatmak,  laboratuvarlar,</w:t>
            </w:r>
            <w:r>
              <w:t xml:space="preserve"> </w:t>
            </w:r>
            <w:proofErr w:type="spellStart"/>
            <w:r>
              <w:t>sınıflarve</w:t>
            </w:r>
            <w:proofErr w:type="spellEnd"/>
            <w:r>
              <w:t xml:space="preserve"> ofislerin güvenliğini temin etmek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B3C22" w:rsidRPr="007876B1" w:rsidRDefault="000B3C22" w:rsidP="000B3C22">
            <w:pPr>
              <w:jc w:val="both"/>
              <w:rPr>
                <w:b/>
              </w:rPr>
            </w:pPr>
            <w:r w:rsidRPr="007876B1">
              <w:rPr>
                <w:b/>
              </w:rPr>
              <w:t>10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Pr="007876B1" w:rsidRDefault="000B3C22" w:rsidP="000B3C22">
            <w:pPr>
              <w:autoSpaceDE w:val="0"/>
              <w:autoSpaceDN w:val="0"/>
              <w:adjustRightInd w:val="0"/>
              <w:jc w:val="both"/>
            </w:pPr>
            <w:r>
              <w:t>Yüksekokulda kullanılan alet ve cihazların b</w:t>
            </w:r>
            <w:r w:rsidRPr="007876B1">
              <w:t>akım ve onarım hizmetlerini yapmak ve faal olmalarını sağlamak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Pr="007876B1" w:rsidRDefault="000B3C22" w:rsidP="000B3C2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Default="000B3C22" w:rsidP="000B3C22">
            <w:pPr>
              <w:pStyle w:val="Default"/>
              <w:jc w:val="both"/>
            </w:pPr>
            <w:r>
              <w:t xml:space="preserve">Yüksekokulda </w:t>
            </w:r>
            <w:r w:rsidRPr="000B3C22">
              <w:t>meydana gelebilecek acil durumlar veya kriz durumları için hazırlık planları oluşturmak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Default="000B3C22" w:rsidP="000B3C22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Pr="007876B1" w:rsidRDefault="000B3C22" w:rsidP="000B3C22">
            <w:pPr>
              <w:pStyle w:val="Default"/>
              <w:jc w:val="both"/>
            </w:pPr>
            <w:r>
              <w:t>Afet ve o</w:t>
            </w:r>
            <w:r w:rsidRPr="007876B1">
              <w:t xml:space="preserve">lağanüstü hallere hazırlık amacıyla </w:t>
            </w:r>
            <w:r>
              <w:t>s</w:t>
            </w:r>
            <w:r w:rsidRPr="007876B1">
              <w:t>ivil savunma, acil durum, güvenlik ve ç</w:t>
            </w:r>
            <w:r>
              <w:t>evre kontrolü işlerini yürütmek ve tüm birimlerin h</w:t>
            </w:r>
            <w:r w:rsidRPr="007876B1">
              <w:t>azır olmasını sağlamak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Default="000B3C22" w:rsidP="000B3C22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Pr="007876B1" w:rsidRDefault="000B3C22" w:rsidP="000B3C22">
            <w:pPr>
              <w:autoSpaceDE w:val="0"/>
              <w:autoSpaceDN w:val="0"/>
              <w:adjustRightInd w:val="0"/>
              <w:jc w:val="both"/>
            </w:pPr>
            <w:r w:rsidRPr="007876B1">
              <w:t>Açık ve kapalı alanlardaki çevre ve yeşil alan düzenlemelerini yapmak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Default="000B3C22" w:rsidP="000B3C22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Pr="007876B1" w:rsidRDefault="000B3C22" w:rsidP="000B3C22">
            <w:pPr>
              <w:pStyle w:val="Default"/>
              <w:jc w:val="both"/>
            </w:pPr>
            <w:r w:rsidRPr="007876B1">
              <w:t>Yüksekokul binalarındaki kalorifer, kazan dairesi, jeneratör, havalandırma sistemleri, telefon santrali, asansör vb. alt yapı tesislerinin bakım ve onarımını yürütmek ve sürekli faal olmalarını sağlamak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Pr="007876B1" w:rsidRDefault="000B3C22" w:rsidP="000B3C22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Pr="007876B1" w:rsidRDefault="000B3C22" w:rsidP="000B3C22">
            <w:pPr>
              <w:pStyle w:val="Default"/>
              <w:jc w:val="both"/>
            </w:pPr>
            <w:r>
              <w:t>Yüksekokul M</w:t>
            </w:r>
            <w:r w:rsidRPr="007876B1">
              <w:t>üdürl</w:t>
            </w:r>
            <w:r>
              <w:t>üğü ve Yüksekokul S</w:t>
            </w:r>
            <w:r w:rsidRPr="007876B1">
              <w:t>ekreterliği tarafından verilen konusu ile ilgili diğer görevleri yerine getirmek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Pr="007876B1" w:rsidRDefault="000B3C22" w:rsidP="000B3C22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Pr="007876B1" w:rsidRDefault="000B3C22" w:rsidP="000B3C22">
            <w:pPr>
              <w:pStyle w:val="Default"/>
              <w:jc w:val="both"/>
            </w:pPr>
            <w:r>
              <w:t>Her gün mesai başlayış ve bitiş saatlerinde bina içi ve dışı kontrolleri yapmak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Pr="007876B1" w:rsidRDefault="000B3C22" w:rsidP="000B3C22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Default="000B3C22" w:rsidP="000B3C22">
            <w:pPr>
              <w:pStyle w:val="Default"/>
              <w:jc w:val="both"/>
            </w:pPr>
            <w:r>
              <w:t xml:space="preserve">Yüksekokulda çalışan güvenlik görevlileri ile koordineli olarak çalışmak (Yüksekokula gelen ziyaretçiler, fakülte çevresinde oluşan şüpheli olay ve şahıslarla ilgili üst makama, </w:t>
            </w:r>
            <w:proofErr w:type="spellStart"/>
            <w:r>
              <w:t>aciliyet</w:t>
            </w:r>
            <w:proofErr w:type="spellEnd"/>
            <w:r>
              <w:t xml:space="preserve"> gerektiren durumlarda ise üst makamla birlikte Yüksekokul güvenlik birimlerine bilgi vererek durumu takibe almak)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Default="000B3C22" w:rsidP="000B3C22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Default="000B3C22" w:rsidP="000B3C22">
            <w:pPr>
              <w:pStyle w:val="Default"/>
              <w:jc w:val="both"/>
            </w:pPr>
            <w:r>
              <w:t>Organizasyon öncesinde ve sonrasında temizlik ve güvenliği sağlamak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Default="000B3C22" w:rsidP="000B3C22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Default="000B3C22" w:rsidP="000B3C22">
            <w:pPr>
              <w:pStyle w:val="Default"/>
              <w:jc w:val="both"/>
            </w:pPr>
            <w:r>
              <w:t>Danışma ve santral görevlerini yerine getirmek</w:t>
            </w:r>
          </w:p>
        </w:tc>
      </w:tr>
      <w:tr w:rsidR="000B3C22" w:rsidRPr="007876B1" w:rsidTr="001C0949">
        <w:trPr>
          <w:trHeight w:val="200"/>
        </w:trPr>
        <w:tc>
          <w:tcPr>
            <w:tcW w:w="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Default="000B3C22" w:rsidP="000B3C22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C22" w:rsidRDefault="000B3C22" w:rsidP="000B3C22">
            <w:pPr>
              <w:pStyle w:val="Default"/>
              <w:jc w:val="both"/>
            </w:pPr>
            <w:r>
              <w:t>Sınav zarflarının ilgili akademisyenlere dağıtılmasını sağlamak</w:t>
            </w:r>
          </w:p>
        </w:tc>
      </w:tr>
      <w:tr w:rsidR="000B3C22" w:rsidRPr="007876B1" w:rsidTr="0063622A">
        <w:trPr>
          <w:trHeight w:val="20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Pr="005962BC" w:rsidRDefault="000B3C22" w:rsidP="000B3C22">
            <w:pPr>
              <w:pStyle w:val="Default"/>
              <w:jc w:val="center"/>
              <w:rPr>
                <w:b/>
                <w:color w:val="auto"/>
              </w:rPr>
            </w:pPr>
            <w:r w:rsidRPr="005962BC">
              <w:rPr>
                <w:b/>
                <w:color w:val="auto"/>
              </w:rPr>
              <w:t>YETKİLER</w:t>
            </w:r>
          </w:p>
          <w:p w:rsidR="000B3C22" w:rsidRPr="005962BC" w:rsidRDefault="000B3C22" w:rsidP="000B3C22">
            <w:pPr>
              <w:pStyle w:val="Default"/>
              <w:numPr>
                <w:ilvl w:val="0"/>
                <w:numId w:val="44"/>
              </w:numPr>
              <w:ind w:left="390"/>
              <w:jc w:val="both"/>
              <w:rPr>
                <w:b/>
                <w:color w:val="auto"/>
              </w:rPr>
            </w:pPr>
            <w:r w:rsidRPr="005962BC">
              <w:rPr>
                <w:color w:val="auto"/>
              </w:rPr>
              <w:t>Yukarıda belirtilen görev ve sorumlulukları gerçekleştirme yetkisine sahip olmak,</w:t>
            </w:r>
          </w:p>
          <w:p w:rsidR="000B3C22" w:rsidRPr="005962BC" w:rsidRDefault="000B3C22" w:rsidP="000B3C22">
            <w:pPr>
              <w:pStyle w:val="Default"/>
              <w:numPr>
                <w:ilvl w:val="0"/>
                <w:numId w:val="44"/>
              </w:numPr>
              <w:ind w:left="390"/>
              <w:jc w:val="both"/>
              <w:rPr>
                <w:b/>
                <w:color w:val="auto"/>
              </w:rPr>
            </w:pPr>
            <w:r w:rsidRPr="005962BC">
              <w:rPr>
                <w:color w:val="auto"/>
              </w:rPr>
              <w:t>Faaliyetlerin gerçekleştirilmesi için gerekli araç ve gereci kullanabilmek,</w:t>
            </w:r>
          </w:p>
          <w:p w:rsidR="000B3C22" w:rsidRPr="005962BC" w:rsidRDefault="000B3C22" w:rsidP="000B3C22">
            <w:pPr>
              <w:pStyle w:val="Default"/>
              <w:numPr>
                <w:ilvl w:val="0"/>
                <w:numId w:val="44"/>
              </w:numPr>
              <w:ind w:left="390"/>
              <w:jc w:val="both"/>
              <w:rPr>
                <w:b/>
                <w:color w:val="auto"/>
              </w:rPr>
            </w:pPr>
            <w:r w:rsidRPr="005962BC">
              <w:rPr>
                <w:color w:val="auto"/>
              </w:rPr>
              <w:t>İmza yetkisine sahip olmak,</w:t>
            </w:r>
          </w:p>
          <w:p w:rsidR="000B3C22" w:rsidRPr="005962BC" w:rsidRDefault="000B3C22" w:rsidP="000B3C22">
            <w:pPr>
              <w:pStyle w:val="Default"/>
              <w:numPr>
                <w:ilvl w:val="0"/>
                <w:numId w:val="44"/>
              </w:numPr>
              <w:ind w:left="390"/>
              <w:jc w:val="both"/>
              <w:rPr>
                <w:b/>
                <w:color w:val="auto"/>
              </w:rPr>
            </w:pPr>
            <w:r w:rsidRPr="005962BC">
              <w:rPr>
                <w:color w:val="auto"/>
              </w:rPr>
              <w:t>Emrindeki yönetici ve personele iş verme, yönlendirme, yaptıkları işleri kontrol etme, düzeltme, gerektiğinde uyarma, bilgi ve rapor isteme yetkisine sahip olmak,</w:t>
            </w:r>
          </w:p>
          <w:p w:rsidR="000B3C22" w:rsidRPr="005962BC" w:rsidRDefault="000B3C22" w:rsidP="000B3C22">
            <w:pPr>
              <w:pStyle w:val="Default"/>
              <w:numPr>
                <w:ilvl w:val="0"/>
                <w:numId w:val="44"/>
              </w:numPr>
              <w:ind w:left="390"/>
              <w:jc w:val="both"/>
              <w:rPr>
                <w:b/>
                <w:color w:val="auto"/>
              </w:rPr>
            </w:pPr>
            <w:r w:rsidRPr="005962BC">
              <w:rPr>
                <w:color w:val="auto"/>
              </w:rPr>
              <w:t>Emrindeki yönetici ve personeli, ödüllendirme, eğitim verme, görevini değiştirme ve izin verme yetkisine sahip olmak,</w:t>
            </w:r>
          </w:p>
          <w:p w:rsidR="000B3C22" w:rsidRPr="005962BC" w:rsidRDefault="000B3C22" w:rsidP="000B3C22">
            <w:pPr>
              <w:pStyle w:val="Default"/>
              <w:numPr>
                <w:ilvl w:val="0"/>
                <w:numId w:val="44"/>
              </w:numPr>
              <w:ind w:left="390"/>
              <w:jc w:val="both"/>
              <w:rPr>
                <w:b/>
                <w:color w:val="auto"/>
              </w:rPr>
            </w:pPr>
            <w:r w:rsidRPr="005962BC">
              <w:rPr>
                <w:color w:val="auto"/>
              </w:rPr>
              <w:t>Kuruma alınacak personelin seçiminde değerlendirmeleri karara bağlama ve onaylama yetkisine sahip olmak.</w:t>
            </w:r>
          </w:p>
        </w:tc>
      </w:tr>
      <w:tr w:rsidR="000B3C22" w:rsidRPr="007876B1" w:rsidTr="0063622A">
        <w:trPr>
          <w:trHeight w:val="20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C22" w:rsidRPr="005962BC" w:rsidRDefault="000B3C22" w:rsidP="000B3C22">
            <w:pPr>
              <w:pStyle w:val="Default"/>
              <w:jc w:val="center"/>
              <w:rPr>
                <w:b/>
                <w:color w:val="auto"/>
              </w:rPr>
            </w:pPr>
            <w:r w:rsidRPr="005962BC">
              <w:rPr>
                <w:b/>
                <w:color w:val="auto"/>
              </w:rPr>
              <w:t>YETKİNLİK</w:t>
            </w:r>
          </w:p>
          <w:p w:rsidR="000B3C22" w:rsidRPr="005962BC" w:rsidRDefault="000B3C22" w:rsidP="000B3C22">
            <w:pPr>
              <w:numPr>
                <w:ilvl w:val="0"/>
                <w:numId w:val="43"/>
              </w:numPr>
              <w:shd w:val="clear" w:color="auto" w:fill="FFFFFF"/>
              <w:ind w:left="221" w:hanging="357"/>
            </w:pPr>
            <w:r w:rsidRPr="005962BC">
              <w:t>Tercihen İdari İşler alanında en az 5 yıl tecrübeye sahip ve bu alanda ilerlemek isteyen,</w:t>
            </w:r>
          </w:p>
          <w:p w:rsidR="000B3C22" w:rsidRPr="005962BC" w:rsidRDefault="000B3C22" w:rsidP="000B3C22">
            <w:pPr>
              <w:numPr>
                <w:ilvl w:val="0"/>
                <w:numId w:val="43"/>
              </w:numPr>
              <w:shd w:val="clear" w:color="auto" w:fill="FFFFFF"/>
              <w:ind w:left="221" w:hanging="357"/>
            </w:pPr>
            <w:r w:rsidRPr="005962BC">
              <w:t>Ekip çalışmasına yatkın,</w:t>
            </w:r>
          </w:p>
          <w:p w:rsidR="000B3C22" w:rsidRPr="005962BC" w:rsidRDefault="000B3C22" w:rsidP="000B3C22">
            <w:pPr>
              <w:numPr>
                <w:ilvl w:val="0"/>
                <w:numId w:val="43"/>
              </w:numPr>
              <w:shd w:val="clear" w:color="auto" w:fill="FFFFFF"/>
              <w:ind w:left="221" w:hanging="357"/>
            </w:pPr>
            <w:r w:rsidRPr="005962BC">
              <w:t>Tercihen Kalite Yönetim Sistemleri hakkında bilgi sahibi olan,</w:t>
            </w:r>
          </w:p>
          <w:p w:rsidR="000B3C22" w:rsidRPr="005962BC" w:rsidRDefault="000B3C22" w:rsidP="000B3C22">
            <w:pPr>
              <w:numPr>
                <w:ilvl w:val="0"/>
                <w:numId w:val="43"/>
              </w:numPr>
              <w:shd w:val="clear" w:color="auto" w:fill="FFFFFF"/>
              <w:ind w:left="221" w:hanging="357"/>
            </w:pPr>
            <w:r w:rsidRPr="005962BC">
              <w:t>Erkek adaylarımız için askerlik hizmetini tamamlamış,</w:t>
            </w:r>
          </w:p>
          <w:p w:rsidR="000B3C22" w:rsidRPr="005962BC" w:rsidRDefault="000B3C22" w:rsidP="000B3C22">
            <w:pPr>
              <w:numPr>
                <w:ilvl w:val="0"/>
                <w:numId w:val="43"/>
              </w:numPr>
              <w:shd w:val="clear" w:color="auto" w:fill="FFFFFF"/>
              <w:ind w:left="221" w:hanging="357"/>
            </w:pPr>
            <w:r w:rsidRPr="005962BC">
              <w:t>B Sınıfı sürücü belgesi olan,</w:t>
            </w:r>
          </w:p>
          <w:p w:rsidR="000B3C22" w:rsidRPr="005962BC" w:rsidRDefault="000B3C22" w:rsidP="000B3C22">
            <w:pPr>
              <w:numPr>
                <w:ilvl w:val="0"/>
                <w:numId w:val="43"/>
              </w:numPr>
              <w:shd w:val="clear" w:color="auto" w:fill="FFFFFF"/>
              <w:ind w:left="221" w:hanging="357"/>
            </w:pPr>
            <w:r w:rsidRPr="005962BC">
              <w:t>MS Office programlarını bilen,</w:t>
            </w:r>
          </w:p>
          <w:p w:rsidR="000B3C22" w:rsidRPr="005962BC" w:rsidRDefault="000B3C22" w:rsidP="000B3C22">
            <w:pPr>
              <w:numPr>
                <w:ilvl w:val="0"/>
                <w:numId w:val="43"/>
              </w:numPr>
              <w:shd w:val="clear" w:color="auto" w:fill="FFFFFF"/>
              <w:ind w:left="221" w:hanging="357"/>
            </w:pPr>
            <w:r w:rsidRPr="005962BC">
              <w:t>Analiz etme ve problem çözme yetkinliklerine sahip,</w:t>
            </w:r>
          </w:p>
          <w:p w:rsidR="000B3C22" w:rsidRDefault="000B3C22" w:rsidP="000B3C22">
            <w:pPr>
              <w:numPr>
                <w:ilvl w:val="0"/>
                <w:numId w:val="43"/>
              </w:numPr>
              <w:shd w:val="clear" w:color="auto" w:fill="FFFFFF"/>
              <w:ind w:left="221" w:hanging="357"/>
            </w:pPr>
            <w:r w:rsidRPr="005962BC">
              <w:t>Planlama ve organizasyon becerilerine sahip.</w:t>
            </w:r>
          </w:p>
          <w:p w:rsidR="000B3C22" w:rsidRPr="005962BC" w:rsidRDefault="000B3C22" w:rsidP="000B3C22">
            <w:pPr>
              <w:numPr>
                <w:ilvl w:val="0"/>
                <w:numId w:val="43"/>
              </w:numPr>
              <w:shd w:val="clear" w:color="auto" w:fill="FFFFFF"/>
              <w:ind w:left="221" w:hanging="357"/>
            </w:pPr>
            <w:r>
              <w:t>Yüksekokul mezunu olmak.</w:t>
            </w:r>
          </w:p>
        </w:tc>
      </w:tr>
    </w:tbl>
    <w:p w:rsidR="0040522D" w:rsidRPr="007876B1" w:rsidRDefault="0040522D" w:rsidP="0040522D"/>
    <w:p w:rsidR="00413BDF" w:rsidRPr="007876B1" w:rsidRDefault="00413BDF" w:rsidP="0040522D"/>
    <w:p w:rsidR="00413BDF" w:rsidRPr="007876B1" w:rsidRDefault="00413BDF" w:rsidP="0040522D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6160E2" w:rsidTr="006160E2">
        <w:tc>
          <w:tcPr>
            <w:tcW w:w="4077" w:type="dxa"/>
          </w:tcPr>
          <w:p w:rsidR="006160E2" w:rsidRPr="006160E2" w:rsidRDefault="006160E2" w:rsidP="006160E2">
            <w:pPr>
              <w:jc w:val="center"/>
              <w:rPr>
                <w:b/>
              </w:rPr>
            </w:pPr>
            <w:r w:rsidRPr="006160E2">
              <w:rPr>
                <w:b/>
              </w:rPr>
              <w:t>HAZIRLAYAN</w:t>
            </w:r>
          </w:p>
        </w:tc>
        <w:tc>
          <w:tcPr>
            <w:tcW w:w="5529" w:type="dxa"/>
          </w:tcPr>
          <w:p w:rsidR="006160E2" w:rsidRPr="006160E2" w:rsidRDefault="006160E2" w:rsidP="006160E2">
            <w:pPr>
              <w:jc w:val="center"/>
              <w:rPr>
                <w:b/>
              </w:rPr>
            </w:pPr>
            <w:r w:rsidRPr="006160E2">
              <w:rPr>
                <w:b/>
              </w:rPr>
              <w:t>ONAYLAYAN</w:t>
            </w:r>
          </w:p>
        </w:tc>
      </w:tr>
      <w:tr w:rsidR="006160E2" w:rsidTr="00375941">
        <w:trPr>
          <w:trHeight w:val="748"/>
        </w:trPr>
        <w:tc>
          <w:tcPr>
            <w:tcW w:w="4077" w:type="dxa"/>
          </w:tcPr>
          <w:p w:rsidR="006160E2" w:rsidRDefault="006F09C5" w:rsidP="00E46149">
            <w:r>
              <w:rPr>
                <w:lang w:eastAsia="en-US"/>
              </w:rPr>
              <w:t>Kalite Koordinatörlüğü Birim Sorumlusu</w:t>
            </w:r>
          </w:p>
        </w:tc>
        <w:tc>
          <w:tcPr>
            <w:tcW w:w="5529" w:type="dxa"/>
          </w:tcPr>
          <w:p w:rsidR="006160E2" w:rsidRDefault="006160E2" w:rsidP="00E46149">
            <w:pPr>
              <w:jc w:val="both"/>
            </w:pPr>
            <w:r>
              <w:t xml:space="preserve">Yüksekokul Müdürü </w:t>
            </w:r>
          </w:p>
        </w:tc>
      </w:tr>
      <w:tr w:rsidR="006160E2" w:rsidTr="006160E2">
        <w:tc>
          <w:tcPr>
            <w:tcW w:w="4077" w:type="dxa"/>
            <w:vAlign w:val="center"/>
          </w:tcPr>
          <w:p w:rsidR="006160E2" w:rsidRPr="006160E2" w:rsidRDefault="006160E2" w:rsidP="006160E2">
            <w:pPr>
              <w:rPr>
                <w:b/>
              </w:rPr>
            </w:pPr>
            <w:r w:rsidRPr="006160E2">
              <w:rPr>
                <w:b/>
              </w:rPr>
              <w:t xml:space="preserve">Tarih: </w:t>
            </w:r>
          </w:p>
        </w:tc>
        <w:tc>
          <w:tcPr>
            <w:tcW w:w="5529" w:type="dxa"/>
            <w:vAlign w:val="center"/>
          </w:tcPr>
          <w:p w:rsidR="006160E2" w:rsidRPr="006160E2" w:rsidRDefault="006160E2" w:rsidP="006160E2">
            <w:pPr>
              <w:rPr>
                <w:b/>
              </w:rPr>
            </w:pPr>
            <w:r w:rsidRPr="006160E2">
              <w:rPr>
                <w:b/>
              </w:rPr>
              <w:t>Tarih:</w:t>
            </w:r>
          </w:p>
        </w:tc>
      </w:tr>
      <w:tr w:rsidR="006160E2" w:rsidTr="006160E2">
        <w:trPr>
          <w:trHeight w:val="405"/>
        </w:trPr>
        <w:tc>
          <w:tcPr>
            <w:tcW w:w="4077" w:type="dxa"/>
            <w:vAlign w:val="center"/>
          </w:tcPr>
          <w:p w:rsidR="006160E2" w:rsidRPr="006160E2" w:rsidRDefault="006160E2" w:rsidP="006160E2">
            <w:pPr>
              <w:rPr>
                <w:b/>
              </w:rPr>
            </w:pPr>
            <w:r w:rsidRPr="006160E2">
              <w:rPr>
                <w:b/>
              </w:rPr>
              <w:t>İmza</w:t>
            </w:r>
          </w:p>
        </w:tc>
        <w:tc>
          <w:tcPr>
            <w:tcW w:w="5529" w:type="dxa"/>
            <w:vAlign w:val="center"/>
          </w:tcPr>
          <w:p w:rsidR="006160E2" w:rsidRPr="006160E2" w:rsidRDefault="006160E2" w:rsidP="006160E2">
            <w:pPr>
              <w:rPr>
                <w:b/>
              </w:rPr>
            </w:pPr>
            <w:r w:rsidRPr="006160E2">
              <w:rPr>
                <w:b/>
              </w:rPr>
              <w:t>İmza</w:t>
            </w:r>
          </w:p>
        </w:tc>
      </w:tr>
      <w:tr w:rsidR="006160E2" w:rsidTr="00ED5B52">
        <w:tc>
          <w:tcPr>
            <w:tcW w:w="9606" w:type="dxa"/>
            <w:gridSpan w:val="2"/>
          </w:tcPr>
          <w:p w:rsidR="006160E2" w:rsidRDefault="006160E2" w:rsidP="006160E2">
            <w:pPr>
              <w:jc w:val="both"/>
            </w:pPr>
            <w:r>
              <w:t xml:space="preserve">Bu formda açıklanan görev tanımımı okudum. Görevimi burada belirtilen kapsamda yerine getirmeyi kabul ediyorum. </w:t>
            </w:r>
          </w:p>
        </w:tc>
      </w:tr>
      <w:tr w:rsidR="006160E2" w:rsidTr="006160E2">
        <w:tc>
          <w:tcPr>
            <w:tcW w:w="4077" w:type="dxa"/>
          </w:tcPr>
          <w:p w:rsidR="006160E2" w:rsidRDefault="006160E2" w:rsidP="00A24547">
            <w:r>
              <w:t>Personelin Adı Soyadı</w:t>
            </w:r>
          </w:p>
        </w:tc>
        <w:tc>
          <w:tcPr>
            <w:tcW w:w="5529" w:type="dxa"/>
          </w:tcPr>
          <w:p w:rsidR="006160E2" w:rsidRDefault="006160E2" w:rsidP="00A24547">
            <w:r>
              <w:t>Tarih</w:t>
            </w:r>
          </w:p>
        </w:tc>
      </w:tr>
      <w:tr w:rsidR="006160E2" w:rsidTr="006160E2">
        <w:trPr>
          <w:trHeight w:val="493"/>
        </w:trPr>
        <w:tc>
          <w:tcPr>
            <w:tcW w:w="9606" w:type="dxa"/>
            <w:gridSpan w:val="2"/>
            <w:vAlign w:val="center"/>
          </w:tcPr>
          <w:p w:rsidR="006160E2" w:rsidRDefault="006160E2" w:rsidP="006160E2">
            <w:r>
              <w:t>İmza</w:t>
            </w:r>
          </w:p>
        </w:tc>
      </w:tr>
    </w:tbl>
    <w:p w:rsidR="00102EA3" w:rsidRPr="000D2FD5" w:rsidRDefault="00102EA3" w:rsidP="00A24547"/>
    <w:sectPr w:rsidR="00102EA3" w:rsidRPr="000D2FD5" w:rsidSect="004B43D8">
      <w:pgSz w:w="11906" w:h="16838"/>
      <w:pgMar w:top="709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340A"/>
    <w:multiLevelType w:val="hybridMultilevel"/>
    <w:tmpl w:val="4682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79F"/>
    <w:multiLevelType w:val="hybridMultilevel"/>
    <w:tmpl w:val="B66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237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16D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4CEC"/>
    <w:multiLevelType w:val="hybridMultilevel"/>
    <w:tmpl w:val="8806F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33B8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F4C4F"/>
    <w:multiLevelType w:val="hybridMultilevel"/>
    <w:tmpl w:val="50A65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B386C"/>
    <w:multiLevelType w:val="multilevel"/>
    <w:tmpl w:val="ACEE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00864"/>
    <w:multiLevelType w:val="hybridMultilevel"/>
    <w:tmpl w:val="33B2A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B11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D4A8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34CD5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86C5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245A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D2A7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250F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74B0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B0579"/>
    <w:multiLevelType w:val="hybridMultilevel"/>
    <w:tmpl w:val="42B0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2F4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80C7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B76E6"/>
    <w:multiLevelType w:val="hybridMultilevel"/>
    <w:tmpl w:val="36887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A2CC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B3585"/>
    <w:multiLevelType w:val="hybridMultilevel"/>
    <w:tmpl w:val="D9E23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0385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2D5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F3E2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A0EA0"/>
    <w:multiLevelType w:val="hybridMultilevel"/>
    <w:tmpl w:val="0130F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E3D20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E7F6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F0C48"/>
    <w:multiLevelType w:val="hybridMultilevel"/>
    <w:tmpl w:val="99B66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F6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211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64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A649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D18F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9023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F7FB4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C6FC3"/>
    <w:multiLevelType w:val="hybridMultilevel"/>
    <w:tmpl w:val="BD6A0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E39CA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A3D2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04C8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726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A4DF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05D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7"/>
  </w:num>
  <w:num w:numId="4">
    <w:abstractNumId w:val="29"/>
  </w:num>
  <w:num w:numId="5">
    <w:abstractNumId w:val="4"/>
  </w:num>
  <w:num w:numId="6">
    <w:abstractNumId w:val="8"/>
  </w:num>
  <w:num w:numId="7">
    <w:abstractNumId w:val="6"/>
  </w:num>
  <w:num w:numId="8">
    <w:abstractNumId w:val="20"/>
  </w:num>
  <w:num w:numId="9">
    <w:abstractNumId w:val="1"/>
  </w:num>
  <w:num w:numId="10">
    <w:abstractNumId w:val="17"/>
  </w:num>
  <w:num w:numId="11">
    <w:abstractNumId w:val="34"/>
  </w:num>
  <w:num w:numId="12">
    <w:abstractNumId w:val="16"/>
  </w:num>
  <w:num w:numId="13">
    <w:abstractNumId w:val="28"/>
  </w:num>
  <w:num w:numId="14">
    <w:abstractNumId w:val="13"/>
  </w:num>
  <w:num w:numId="15">
    <w:abstractNumId w:val="39"/>
  </w:num>
  <w:num w:numId="16">
    <w:abstractNumId w:val="43"/>
  </w:num>
  <w:num w:numId="17">
    <w:abstractNumId w:val="10"/>
  </w:num>
  <w:num w:numId="18">
    <w:abstractNumId w:val="35"/>
  </w:num>
  <w:num w:numId="19">
    <w:abstractNumId w:val="33"/>
  </w:num>
  <w:num w:numId="20">
    <w:abstractNumId w:val="5"/>
  </w:num>
  <w:num w:numId="21">
    <w:abstractNumId w:val="18"/>
  </w:num>
  <w:num w:numId="22">
    <w:abstractNumId w:val="30"/>
  </w:num>
  <w:num w:numId="23">
    <w:abstractNumId w:val="15"/>
  </w:num>
  <w:num w:numId="24">
    <w:abstractNumId w:val="23"/>
  </w:num>
  <w:num w:numId="25">
    <w:abstractNumId w:val="24"/>
  </w:num>
  <w:num w:numId="26">
    <w:abstractNumId w:val="25"/>
  </w:num>
  <w:num w:numId="27">
    <w:abstractNumId w:val="11"/>
  </w:num>
  <w:num w:numId="28">
    <w:abstractNumId w:val="41"/>
  </w:num>
  <w:num w:numId="29">
    <w:abstractNumId w:val="19"/>
  </w:num>
  <w:num w:numId="30">
    <w:abstractNumId w:val="27"/>
  </w:num>
  <w:num w:numId="31">
    <w:abstractNumId w:val="38"/>
  </w:num>
  <w:num w:numId="32">
    <w:abstractNumId w:val="21"/>
  </w:num>
  <w:num w:numId="33">
    <w:abstractNumId w:val="40"/>
  </w:num>
  <w:num w:numId="34">
    <w:abstractNumId w:val="32"/>
  </w:num>
  <w:num w:numId="35">
    <w:abstractNumId w:val="12"/>
  </w:num>
  <w:num w:numId="36">
    <w:abstractNumId w:val="3"/>
  </w:num>
  <w:num w:numId="37">
    <w:abstractNumId w:val="36"/>
  </w:num>
  <w:num w:numId="38">
    <w:abstractNumId w:val="9"/>
  </w:num>
  <w:num w:numId="39">
    <w:abstractNumId w:val="14"/>
  </w:num>
  <w:num w:numId="40">
    <w:abstractNumId w:val="42"/>
  </w:num>
  <w:num w:numId="41">
    <w:abstractNumId w:val="31"/>
  </w:num>
  <w:num w:numId="42">
    <w:abstractNumId w:val="2"/>
  </w:num>
  <w:num w:numId="43">
    <w:abstractNumId w:val="7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2ADE"/>
    <w:rsid w:val="00007274"/>
    <w:rsid w:val="00031DC7"/>
    <w:rsid w:val="00032277"/>
    <w:rsid w:val="000753E2"/>
    <w:rsid w:val="000B3C22"/>
    <w:rsid w:val="000C5D2F"/>
    <w:rsid w:val="000D2FD5"/>
    <w:rsid w:val="000F1EB0"/>
    <w:rsid w:val="00102EA3"/>
    <w:rsid w:val="001056FB"/>
    <w:rsid w:val="001232C6"/>
    <w:rsid w:val="0013525D"/>
    <w:rsid w:val="001353CD"/>
    <w:rsid w:val="00137831"/>
    <w:rsid w:val="00142A94"/>
    <w:rsid w:val="00177B14"/>
    <w:rsid w:val="001838C8"/>
    <w:rsid w:val="00191D61"/>
    <w:rsid w:val="001A185C"/>
    <w:rsid w:val="001C0949"/>
    <w:rsid w:val="002668D6"/>
    <w:rsid w:val="0026724B"/>
    <w:rsid w:val="00272761"/>
    <w:rsid w:val="00277749"/>
    <w:rsid w:val="002810F4"/>
    <w:rsid w:val="00293129"/>
    <w:rsid w:val="002A083D"/>
    <w:rsid w:val="002C2805"/>
    <w:rsid w:val="00375941"/>
    <w:rsid w:val="0037605A"/>
    <w:rsid w:val="003B7BC8"/>
    <w:rsid w:val="003D6FB7"/>
    <w:rsid w:val="003E057C"/>
    <w:rsid w:val="003F325B"/>
    <w:rsid w:val="00401635"/>
    <w:rsid w:val="0040522D"/>
    <w:rsid w:val="004129C0"/>
    <w:rsid w:val="00413BDF"/>
    <w:rsid w:val="00424C85"/>
    <w:rsid w:val="004B43D8"/>
    <w:rsid w:val="004E62AE"/>
    <w:rsid w:val="005053D4"/>
    <w:rsid w:val="00521D65"/>
    <w:rsid w:val="005263A1"/>
    <w:rsid w:val="00536DFF"/>
    <w:rsid w:val="00541452"/>
    <w:rsid w:val="00580CD2"/>
    <w:rsid w:val="005962BC"/>
    <w:rsid w:val="005A02EB"/>
    <w:rsid w:val="005C7CA0"/>
    <w:rsid w:val="005D0DF0"/>
    <w:rsid w:val="005E6725"/>
    <w:rsid w:val="006160E2"/>
    <w:rsid w:val="00625E0A"/>
    <w:rsid w:val="006267EB"/>
    <w:rsid w:val="0063622A"/>
    <w:rsid w:val="006808A8"/>
    <w:rsid w:val="006877B1"/>
    <w:rsid w:val="006944E4"/>
    <w:rsid w:val="006D5496"/>
    <w:rsid w:val="006E4372"/>
    <w:rsid w:val="006F09C5"/>
    <w:rsid w:val="006F52E1"/>
    <w:rsid w:val="00722657"/>
    <w:rsid w:val="00760152"/>
    <w:rsid w:val="007876B1"/>
    <w:rsid w:val="0079197F"/>
    <w:rsid w:val="00796A53"/>
    <w:rsid w:val="007F3CC5"/>
    <w:rsid w:val="007F699F"/>
    <w:rsid w:val="00845047"/>
    <w:rsid w:val="008A699E"/>
    <w:rsid w:val="00971605"/>
    <w:rsid w:val="009740D2"/>
    <w:rsid w:val="00995536"/>
    <w:rsid w:val="009E63E4"/>
    <w:rsid w:val="00A12FCF"/>
    <w:rsid w:val="00A22DA5"/>
    <w:rsid w:val="00A24547"/>
    <w:rsid w:val="00A55AEA"/>
    <w:rsid w:val="00A7717D"/>
    <w:rsid w:val="00A9225A"/>
    <w:rsid w:val="00A92825"/>
    <w:rsid w:val="00AA1524"/>
    <w:rsid w:val="00AA7154"/>
    <w:rsid w:val="00AC5E6C"/>
    <w:rsid w:val="00B0778B"/>
    <w:rsid w:val="00B767F1"/>
    <w:rsid w:val="00B85535"/>
    <w:rsid w:val="00B958F5"/>
    <w:rsid w:val="00BA27E6"/>
    <w:rsid w:val="00BC21E6"/>
    <w:rsid w:val="00C402C8"/>
    <w:rsid w:val="00C50620"/>
    <w:rsid w:val="00C76A5E"/>
    <w:rsid w:val="00CB2F50"/>
    <w:rsid w:val="00CC4010"/>
    <w:rsid w:val="00D42CA7"/>
    <w:rsid w:val="00D46518"/>
    <w:rsid w:val="00D52E37"/>
    <w:rsid w:val="00D60DBE"/>
    <w:rsid w:val="00D60F7B"/>
    <w:rsid w:val="00D614B2"/>
    <w:rsid w:val="00D92691"/>
    <w:rsid w:val="00DB2ADE"/>
    <w:rsid w:val="00DD2F09"/>
    <w:rsid w:val="00E46149"/>
    <w:rsid w:val="00E53D05"/>
    <w:rsid w:val="00E613B2"/>
    <w:rsid w:val="00E65963"/>
    <w:rsid w:val="00E83A23"/>
    <w:rsid w:val="00E93A0C"/>
    <w:rsid w:val="00E97220"/>
    <w:rsid w:val="00EC5122"/>
    <w:rsid w:val="00EC62D8"/>
    <w:rsid w:val="00EE4427"/>
    <w:rsid w:val="00EF5912"/>
    <w:rsid w:val="00F14CD0"/>
    <w:rsid w:val="00F347D9"/>
    <w:rsid w:val="00F6536E"/>
    <w:rsid w:val="00F70A7E"/>
    <w:rsid w:val="00FB2E9F"/>
    <w:rsid w:val="00FD4184"/>
    <w:rsid w:val="00FE1DD0"/>
    <w:rsid w:val="00FE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D2C83"/>
  <w15:docId w15:val="{A0D345C2-452A-41CB-9270-9E5685B6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4052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B68B4-57B9-428F-859F-221B9DED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638</Words>
  <Characters>4410</Characters>
  <Application>Microsoft Office Word</Application>
  <DocSecurity>0</DocSecurity>
  <Lines>152</Lines>
  <Paragraphs>103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Cuhmur Bakır</dc:creator>
  <cp:keywords/>
  <dc:description/>
  <cp:lastModifiedBy>hp</cp:lastModifiedBy>
  <cp:revision>91</cp:revision>
  <dcterms:created xsi:type="dcterms:W3CDTF">2013-03-26T11:03:00Z</dcterms:created>
  <dcterms:modified xsi:type="dcterms:W3CDTF">2025-03-13T12:30:00Z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f79d357fd157b7157d4c2d45ed8a5f1d66618b7d2aae0458f76ff4f48840ade2</vt:lpwstr>
  </property>
</Properties>
</file>